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F4B" w:rsidRPr="000A28CF" w:rsidRDefault="000A28CF" w:rsidP="000A28CF">
      <w:pPr>
        <w:jc w:val="both"/>
        <w:rPr>
          <w:b/>
        </w:rPr>
      </w:pPr>
      <w:r w:rsidRPr="000A28CF">
        <w:rPr>
          <w:b/>
        </w:rPr>
        <w:t xml:space="preserve">2015 MSI travel conference bursary report </w:t>
      </w:r>
      <w:r w:rsidR="00C12786">
        <w:rPr>
          <w:b/>
        </w:rPr>
        <w:t>on</w:t>
      </w:r>
      <w:r w:rsidR="00C12786" w:rsidRPr="000A28CF">
        <w:rPr>
          <w:b/>
        </w:rPr>
        <w:t xml:space="preserve"> </w:t>
      </w:r>
      <w:r w:rsidRPr="000A28CF">
        <w:rPr>
          <w:b/>
        </w:rPr>
        <w:t xml:space="preserve">attendance </w:t>
      </w:r>
      <w:r w:rsidR="00C12786">
        <w:rPr>
          <w:b/>
        </w:rPr>
        <w:t>at</w:t>
      </w:r>
      <w:r w:rsidR="00C12786" w:rsidRPr="000A28CF">
        <w:rPr>
          <w:b/>
        </w:rPr>
        <w:t xml:space="preserve"> </w:t>
      </w:r>
      <w:r w:rsidRPr="000A28CF">
        <w:rPr>
          <w:b/>
        </w:rPr>
        <w:t>The European Cancer Congress 2015, Vienna 23</w:t>
      </w:r>
      <w:r w:rsidRPr="000A28CF">
        <w:rPr>
          <w:b/>
          <w:vertAlign w:val="superscript"/>
        </w:rPr>
        <w:t>th</w:t>
      </w:r>
      <w:r w:rsidRPr="000A28CF">
        <w:rPr>
          <w:b/>
        </w:rPr>
        <w:t>-29</w:t>
      </w:r>
      <w:r w:rsidRPr="000A28CF">
        <w:rPr>
          <w:b/>
          <w:vertAlign w:val="superscript"/>
        </w:rPr>
        <w:t>th</w:t>
      </w:r>
      <w:r w:rsidRPr="000A28CF">
        <w:rPr>
          <w:b/>
        </w:rPr>
        <w:t xml:space="preserve"> September 2015</w:t>
      </w:r>
    </w:p>
    <w:p w:rsidR="000A28CF" w:rsidRPr="000A28CF" w:rsidRDefault="000A28CF" w:rsidP="005E7F4B">
      <w:pPr>
        <w:jc w:val="both"/>
        <w:rPr>
          <w:b/>
          <w:u w:val="single"/>
        </w:rPr>
      </w:pPr>
      <w:r w:rsidRPr="000A28CF">
        <w:rPr>
          <w:b/>
          <w:u w:val="single"/>
        </w:rPr>
        <w:t xml:space="preserve">Miss </w:t>
      </w:r>
      <w:proofErr w:type="spellStart"/>
      <w:r w:rsidRPr="000A28CF">
        <w:rPr>
          <w:b/>
          <w:u w:val="single"/>
        </w:rPr>
        <w:t>Inês</w:t>
      </w:r>
      <w:proofErr w:type="spellEnd"/>
      <w:r w:rsidRPr="000A28CF">
        <w:rPr>
          <w:b/>
          <w:u w:val="single"/>
        </w:rPr>
        <w:t xml:space="preserve"> Ramos, Final year PhD student, RESC Dublin Institute of Technology </w:t>
      </w:r>
    </w:p>
    <w:p w:rsidR="00720192" w:rsidRDefault="00EA79B3" w:rsidP="00720192">
      <w:pPr>
        <w:spacing w:line="360" w:lineRule="auto"/>
        <w:jc w:val="both"/>
      </w:pPr>
      <w:r>
        <w:rPr>
          <w:noProof/>
          <w:lang w:eastAsia="en-GB"/>
        </w:rPr>
        <w:drawing>
          <wp:anchor distT="0" distB="0" distL="114300" distR="114300" simplePos="0" relativeHeight="251657216" behindDoc="1" locked="0" layoutInCell="1" allowOverlap="1" wp14:anchorId="6FBAA830" wp14:editId="66D325C8">
            <wp:simplePos x="0" y="0"/>
            <wp:positionH relativeFrom="column">
              <wp:posOffset>-54610</wp:posOffset>
            </wp:positionH>
            <wp:positionV relativeFrom="paragraph">
              <wp:posOffset>955675</wp:posOffset>
            </wp:positionV>
            <wp:extent cx="2237740" cy="2889885"/>
            <wp:effectExtent l="0" t="0" r="0" b="0"/>
            <wp:wrapTight wrapText="bothSides">
              <wp:wrapPolygon edited="0">
                <wp:start x="0" y="0"/>
                <wp:lineTo x="0" y="21500"/>
                <wp:lineTo x="21330" y="21500"/>
                <wp:lineTo x="21330" y="0"/>
                <wp:lineTo x="0" y="0"/>
              </wp:wrapPolygon>
            </wp:wrapTight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740" cy="2889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8CF">
        <w:t>The European Cancer Congress 2015 was held in Vienna on September 25</w:t>
      </w:r>
      <w:r w:rsidR="000A28CF" w:rsidRPr="000A28CF">
        <w:rPr>
          <w:vertAlign w:val="superscript"/>
        </w:rPr>
        <w:t xml:space="preserve">th </w:t>
      </w:r>
      <w:r w:rsidR="000A28CF">
        <w:t>– 28</w:t>
      </w:r>
      <w:r w:rsidR="000A28CF" w:rsidRPr="000A28CF">
        <w:rPr>
          <w:vertAlign w:val="superscript"/>
        </w:rPr>
        <w:t>th</w:t>
      </w:r>
      <w:r w:rsidR="000A28CF">
        <w:t xml:space="preserve">. It was my first time attending </w:t>
      </w:r>
      <w:r w:rsidR="009562C3">
        <w:t>the event which is jointly organized by the European Cancer Organization (ECCO) and the European Society for Medical Oncology (ESMO). As I expected, it was a very big the congress, the biggest I attended so far</w:t>
      </w:r>
      <w:r w:rsidR="00170955">
        <w:t>, mainly focused on clinical and management aspects of cancer. The conference offered a wide range of sessions from open discussions to patient ad</w:t>
      </w:r>
      <w:r w:rsidR="006A2583">
        <w:t>vocacy, and scientific symposia</w:t>
      </w:r>
      <w:r w:rsidR="00170955">
        <w:t>.</w:t>
      </w:r>
      <w:r w:rsidR="00720192">
        <w:t xml:space="preserve"> I attended several</w:t>
      </w:r>
      <w:bookmarkStart w:id="0" w:name="_GoBack"/>
      <w:bookmarkEnd w:id="0"/>
      <w:r w:rsidR="00720192">
        <w:t xml:space="preserve"> sessions related to gynaecological cancers and basic science/translational r</w:t>
      </w:r>
      <w:r w:rsidR="00720192" w:rsidRPr="00720192">
        <w:t>esearch</w:t>
      </w:r>
      <w:r w:rsidR="00720192">
        <w:t xml:space="preserve"> and have to highlight the poster sessions as my favourites</w:t>
      </w:r>
      <w:r w:rsidR="007129B7">
        <w:t xml:space="preserve"> as</w:t>
      </w:r>
      <w:r w:rsidR="00720192">
        <w:t xml:space="preserve"> they allow</w:t>
      </w:r>
      <w:r w:rsidR="00C12786">
        <w:t>ed</w:t>
      </w:r>
      <w:r w:rsidR="00720192">
        <w:t xml:space="preserve"> me to browse t</w:t>
      </w:r>
      <w:r w:rsidR="00D84A9F">
        <w:t>hrough</w:t>
      </w:r>
      <w:r w:rsidR="00720192">
        <w:t xml:space="preserve"> different cancer subjects and research </w:t>
      </w:r>
      <w:r w:rsidR="00D84A9F">
        <w:t>approaches</w:t>
      </w:r>
      <w:r w:rsidR="00720192">
        <w:t xml:space="preserve"> (form animal models to individually target therapies)</w:t>
      </w:r>
      <w:r w:rsidR="00D84A9F">
        <w:t xml:space="preserve"> whilst</w:t>
      </w:r>
      <w:r w:rsidR="00720192">
        <w:t xml:space="preserve"> </w:t>
      </w:r>
      <w:r w:rsidR="00D84A9F">
        <w:t>having</w:t>
      </w:r>
      <w:r w:rsidR="00720192">
        <w:t xml:space="preserve"> direct contact with the authors</w:t>
      </w:r>
      <w:r w:rsidR="00D84A9F">
        <w:t>, exchanging ideas and broad</w:t>
      </w:r>
      <w:r w:rsidR="004A7723">
        <w:t>en</w:t>
      </w:r>
      <w:r w:rsidR="00D84A9F">
        <w:t>ing my scientific knowledge.</w:t>
      </w:r>
      <w:r w:rsidR="00720192">
        <w:t xml:space="preserve"> </w:t>
      </w:r>
    </w:p>
    <w:p w:rsidR="007A4310" w:rsidRDefault="00EA79B3" w:rsidP="00720192">
      <w:pPr>
        <w:spacing w:line="360" w:lineRule="auto"/>
        <w:jc w:val="both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7DBDDB26" wp14:editId="778D2E6C">
            <wp:simplePos x="0" y="0"/>
            <wp:positionH relativeFrom="column">
              <wp:posOffset>1558290</wp:posOffset>
            </wp:positionH>
            <wp:positionV relativeFrom="paragraph">
              <wp:posOffset>2174875</wp:posOffset>
            </wp:positionV>
            <wp:extent cx="3905250" cy="2196465"/>
            <wp:effectExtent l="0" t="0" r="0" b="0"/>
            <wp:wrapSquare wrapText="bothSides"/>
            <wp:docPr id="3" name="Imagem 3" descr="C:\Users\Inês\AppData\Local\Temp\Temp1_attachments.zip\20150928_182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nês\AppData\Local\Temp\Temp1_attachments.zip\20150928_1827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19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0955">
        <w:t xml:space="preserve">My main reason to attend the congress was </w:t>
      </w:r>
      <w:r w:rsidR="006A2583">
        <w:t>to present</w:t>
      </w:r>
      <w:r w:rsidR="00170955">
        <w:t xml:space="preserve"> </w:t>
      </w:r>
      <w:r w:rsidR="006A2583">
        <w:t xml:space="preserve">the latest data arising from my PhD studies. I presented a poster entitled “Raman </w:t>
      </w:r>
      <w:proofErr w:type="spellStart"/>
      <w:r w:rsidR="006A2583">
        <w:t>Microspectroscopy</w:t>
      </w:r>
      <w:proofErr w:type="spellEnd"/>
      <w:r w:rsidR="006A2583">
        <w:t>: a novel tool for the cytological screening of cervical cancer” on the New Technologies’ poster session and I found it extremely rewarding to network with clinicians and fellow researchers</w:t>
      </w:r>
      <w:r w:rsidR="004A7723">
        <w:t xml:space="preserve"> and even industry</w:t>
      </w:r>
      <w:r w:rsidR="00D84A9F">
        <w:t>,</w:t>
      </w:r>
      <w:r w:rsidR="00720192">
        <w:t xml:space="preserve"> discuss and explain my work and its </w:t>
      </w:r>
      <w:r w:rsidR="004A7723">
        <w:t>goals</w:t>
      </w:r>
      <w:r w:rsidR="00720192">
        <w:t xml:space="preserve">. I had a very positive feedback </w:t>
      </w:r>
      <w:r w:rsidR="00D84A9F">
        <w:t>from</w:t>
      </w:r>
      <w:r w:rsidR="00720192">
        <w:t xml:space="preserve"> everyone that stop</w:t>
      </w:r>
      <w:r w:rsidR="00C12786">
        <w:t>ped</w:t>
      </w:r>
      <w:r w:rsidR="00720192">
        <w:t xml:space="preserve"> to look and enquire about my work and some helpful discussions mainly on</w:t>
      </w:r>
      <w:r w:rsidR="00D84A9F">
        <w:t xml:space="preserve"> the value</w:t>
      </w:r>
      <w:r w:rsidR="004A7723">
        <w:t xml:space="preserve"> of</w:t>
      </w:r>
      <w:r w:rsidR="00D84A9F">
        <w:t xml:space="preserve"> my research to the current cervical screening scene </w:t>
      </w:r>
      <w:r w:rsidR="00C12786">
        <w:t xml:space="preserve">given </w:t>
      </w:r>
      <w:r w:rsidR="00D84A9F">
        <w:t xml:space="preserve">the </w:t>
      </w:r>
      <w:r w:rsidR="00C12786">
        <w:t xml:space="preserve">rise </w:t>
      </w:r>
      <w:r w:rsidR="00D84A9F">
        <w:t xml:space="preserve">of other </w:t>
      </w:r>
      <w:r w:rsidR="00C12786">
        <w:t xml:space="preserve">technology </w:t>
      </w:r>
      <w:r w:rsidR="00D84A9F">
        <w:t xml:space="preserve">developments such as HPV testing. </w:t>
      </w:r>
    </w:p>
    <w:p w:rsidR="00D84A9F" w:rsidRPr="000A28CF" w:rsidRDefault="00D84A9F" w:rsidP="00720192">
      <w:pPr>
        <w:spacing w:line="360" w:lineRule="auto"/>
        <w:jc w:val="both"/>
      </w:pPr>
      <w:r>
        <w:t xml:space="preserve">I </w:t>
      </w:r>
      <w:r w:rsidR="004A7723">
        <w:t>am extremely grateful to the MSI for the</w:t>
      </w:r>
      <w:r>
        <w:t xml:space="preserve"> conference travel award which allowed me to participate in such great event, widening my research horizons in such </w:t>
      </w:r>
      <w:r w:rsidR="004A7723">
        <w:t>a</w:t>
      </w:r>
      <w:r>
        <w:t xml:space="preserve"> beautiful city as Vienna. </w:t>
      </w:r>
    </w:p>
    <w:sectPr w:rsidR="00D84A9F" w:rsidRPr="000A28CF" w:rsidSect="00EA79B3">
      <w:pgSz w:w="11906" w:h="16838"/>
      <w:pgMar w:top="993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6E"/>
    <w:rsid w:val="00012F83"/>
    <w:rsid w:val="00055C9C"/>
    <w:rsid w:val="000A28CF"/>
    <w:rsid w:val="000E28FD"/>
    <w:rsid w:val="0016056E"/>
    <w:rsid w:val="00170955"/>
    <w:rsid w:val="001729EB"/>
    <w:rsid w:val="00184D6B"/>
    <w:rsid w:val="003E7BC0"/>
    <w:rsid w:val="004A7723"/>
    <w:rsid w:val="004D2130"/>
    <w:rsid w:val="005E7F4B"/>
    <w:rsid w:val="006A2583"/>
    <w:rsid w:val="006B47BC"/>
    <w:rsid w:val="006D11BC"/>
    <w:rsid w:val="007129B7"/>
    <w:rsid w:val="00720192"/>
    <w:rsid w:val="0074374A"/>
    <w:rsid w:val="007A4310"/>
    <w:rsid w:val="008F7E7B"/>
    <w:rsid w:val="009562C3"/>
    <w:rsid w:val="009C3691"/>
    <w:rsid w:val="00B60E3B"/>
    <w:rsid w:val="00B94635"/>
    <w:rsid w:val="00C12786"/>
    <w:rsid w:val="00C55A22"/>
    <w:rsid w:val="00CB5BDF"/>
    <w:rsid w:val="00D12E03"/>
    <w:rsid w:val="00D7198B"/>
    <w:rsid w:val="00D84A9F"/>
    <w:rsid w:val="00DF7E0D"/>
    <w:rsid w:val="00EA79B3"/>
    <w:rsid w:val="00F05C7A"/>
    <w:rsid w:val="00F46306"/>
    <w:rsid w:val="00FF7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9E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16056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A7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A79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9E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16056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A7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A79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4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Inês</dc:creator>
  <cp:lastModifiedBy>Inês</cp:lastModifiedBy>
  <cp:revision>2</cp:revision>
  <dcterms:created xsi:type="dcterms:W3CDTF">2015-11-03T11:59:00Z</dcterms:created>
  <dcterms:modified xsi:type="dcterms:W3CDTF">2015-11-03T11:59:00Z</dcterms:modified>
</cp:coreProperties>
</file>