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10AB2" w:rsidRDefault="00D4521B">
      <w:pPr>
        <w:rPr>
          <w:rFonts w:ascii="Cambria" w:hAnsi="Cambria"/>
          <w:b/>
        </w:rPr>
      </w:pPr>
      <w:r w:rsidRPr="00D4521B">
        <w:rPr>
          <w:rFonts w:ascii="Cambria" w:hAnsi="Cambria"/>
          <w:b/>
        </w:rPr>
        <w:t xml:space="preserve">2017 MSI Travel Bursary report on attendance of QEM2017, </w:t>
      </w:r>
      <w:proofErr w:type="spellStart"/>
      <w:r w:rsidRPr="00D4521B">
        <w:rPr>
          <w:rFonts w:ascii="Cambria" w:hAnsi="Cambria"/>
          <w:b/>
        </w:rPr>
        <w:t>Balaruc</w:t>
      </w:r>
      <w:proofErr w:type="spellEnd"/>
      <w:r w:rsidRPr="00D4521B">
        <w:rPr>
          <w:rFonts w:ascii="Cambria" w:hAnsi="Cambria"/>
          <w:b/>
        </w:rPr>
        <w:t>-</w:t>
      </w:r>
      <w:r w:rsidR="0060323F">
        <w:rPr>
          <w:rFonts w:ascii="Cambria" w:hAnsi="Cambria"/>
          <w:b/>
          <w:noProof/>
        </w:rPr>
        <w:t>L</w:t>
      </w:r>
      <w:r w:rsidRPr="0060323F">
        <w:rPr>
          <w:rFonts w:ascii="Cambria" w:hAnsi="Cambria"/>
          <w:b/>
          <w:noProof/>
        </w:rPr>
        <w:t>es</w:t>
      </w:r>
      <w:r w:rsidRPr="00D4521B">
        <w:rPr>
          <w:rFonts w:ascii="Cambria" w:hAnsi="Cambria"/>
          <w:b/>
        </w:rPr>
        <w:t>-</w:t>
      </w:r>
      <w:proofErr w:type="spellStart"/>
      <w:r w:rsidRPr="00D4521B">
        <w:rPr>
          <w:rFonts w:ascii="Cambria" w:hAnsi="Cambria"/>
          <w:b/>
        </w:rPr>
        <w:t>Bains</w:t>
      </w:r>
      <w:proofErr w:type="spellEnd"/>
      <w:r w:rsidRPr="00D4521B">
        <w:rPr>
          <w:rFonts w:ascii="Cambria" w:hAnsi="Cambria"/>
          <w:b/>
        </w:rPr>
        <w:t>, France 22</w:t>
      </w:r>
      <w:r w:rsidRPr="00D4521B">
        <w:rPr>
          <w:rFonts w:ascii="Cambria" w:hAnsi="Cambria"/>
          <w:b/>
          <w:vertAlign w:val="superscript"/>
        </w:rPr>
        <w:t>nd</w:t>
      </w:r>
      <w:r w:rsidRPr="00D4521B">
        <w:rPr>
          <w:rFonts w:ascii="Cambria" w:hAnsi="Cambria"/>
          <w:b/>
        </w:rPr>
        <w:t xml:space="preserve"> May – 2</w:t>
      </w:r>
      <w:r w:rsidRPr="00D4521B">
        <w:rPr>
          <w:rFonts w:ascii="Cambria" w:hAnsi="Cambria"/>
          <w:b/>
          <w:vertAlign w:val="superscript"/>
        </w:rPr>
        <w:t>nd</w:t>
      </w:r>
      <w:r w:rsidRPr="00D4521B">
        <w:rPr>
          <w:rFonts w:ascii="Cambria" w:hAnsi="Cambria"/>
          <w:b/>
        </w:rPr>
        <w:t xml:space="preserve"> June 2017</w:t>
      </w:r>
    </w:p>
    <w:p w:rsidR="00D4521B" w:rsidRDefault="00D4521B">
      <w:pPr>
        <w:rPr>
          <w:rFonts w:ascii="Cambria" w:hAnsi="Cambria"/>
          <w:b/>
        </w:rPr>
      </w:pPr>
      <w:r>
        <w:rPr>
          <w:rFonts w:ascii="Cambria" w:hAnsi="Cambria"/>
          <w:b/>
        </w:rPr>
        <w:t>Ms Eileen Courtney, 1</w:t>
      </w:r>
      <w:r w:rsidRPr="00D4521B">
        <w:rPr>
          <w:rFonts w:ascii="Cambria" w:hAnsi="Cambria"/>
          <w:b/>
          <w:vertAlign w:val="superscript"/>
        </w:rPr>
        <w:t>st</w:t>
      </w:r>
      <w:r>
        <w:rPr>
          <w:rFonts w:ascii="Cambria" w:hAnsi="Cambria"/>
          <w:b/>
        </w:rPr>
        <w:t xml:space="preserve"> year PhD student, Bernal Institute, University of Limerick</w:t>
      </w:r>
    </w:p>
    <w:p w:rsidR="007469C9" w:rsidRDefault="007469C9">
      <w:pPr>
        <w:rPr>
          <w:rFonts w:ascii="Cambria" w:hAnsi="Cambria"/>
          <w:b/>
        </w:rPr>
      </w:pPr>
    </w:p>
    <w:p w:rsidR="007469C9" w:rsidRPr="005E75E9" w:rsidRDefault="007469C9">
      <w:pPr>
        <w:rPr>
          <w:rFonts w:ascii="Cambria" w:hAnsi="Cambria"/>
        </w:rPr>
      </w:pPr>
      <w:r w:rsidRPr="005E75E9">
        <w:rPr>
          <w:rFonts w:ascii="Cambria" w:hAnsi="Cambria"/>
        </w:rPr>
        <w:t>QEM –Quantitative Electron Microscopy- is an international workshop event held once every 4 years</w:t>
      </w:r>
      <w:r w:rsidR="00F04644" w:rsidRPr="005E75E9">
        <w:rPr>
          <w:rFonts w:ascii="Cambria" w:hAnsi="Cambria"/>
        </w:rPr>
        <w:t>, which lasts 2 weeks</w:t>
      </w:r>
      <w:r w:rsidRPr="005E75E9">
        <w:rPr>
          <w:rFonts w:ascii="Cambria" w:hAnsi="Cambria"/>
        </w:rPr>
        <w:t xml:space="preserve">. The event is </w:t>
      </w:r>
      <w:r w:rsidR="00F04644" w:rsidRPr="005E75E9">
        <w:rPr>
          <w:rFonts w:ascii="Cambria" w:hAnsi="Cambria"/>
        </w:rPr>
        <w:t>dedicated to advanced transmission electron microscopy techniques and the acquiring of quantitative measurements.</w:t>
      </w:r>
      <w:r w:rsidR="0060323F">
        <w:rPr>
          <w:rFonts w:ascii="Cambria" w:hAnsi="Cambria"/>
        </w:rPr>
        <w:t xml:space="preserve"> QEM is organised by the CNRS, the French National Centre for Scientific Research. Through the CNRS, </w:t>
      </w:r>
      <w:proofErr w:type="spellStart"/>
      <w:r w:rsidR="0060323F">
        <w:rPr>
          <w:rFonts w:ascii="Cambria" w:hAnsi="Cambria"/>
        </w:rPr>
        <w:t>microscopists</w:t>
      </w:r>
      <w:proofErr w:type="spellEnd"/>
      <w:r w:rsidR="0060323F">
        <w:rPr>
          <w:rFonts w:ascii="Cambria" w:hAnsi="Cambria"/>
        </w:rPr>
        <w:t xml:space="preserve"> and scientists all over France work towards organising QEM. </w:t>
      </w:r>
    </w:p>
    <w:p w:rsidR="00D34A39" w:rsidRPr="005E75E9" w:rsidRDefault="00D34A39">
      <w:pPr>
        <w:rPr>
          <w:rFonts w:ascii="Cambria" w:hAnsi="Cambria"/>
        </w:rPr>
      </w:pPr>
    </w:p>
    <w:p w:rsidR="003D21C9" w:rsidRPr="005E75E9" w:rsidRDefault="003D21C9">
      <w:pPr>
        <w:rPr>
          <w:rFonts w:ascii="Cambria" w:hAnsi="Cambria"/>
        </w:rPr>
      </w:pPr>
      <w:r w:rsidRPr="005E75E9">
        <w:rPr>
          <w:rFonts w:ascii="Cambria" w:hAnsi="Cambria"/>
        </w:rPr>
        <w:t>Lectures took part in the morning until the early afternoon, while practical sessions were completed from afternoon to evening.</w:t>
      </w:r>
      <w:r w:rsidR="0060323F">
        <w:rPr>
          <w:rFonts w:ascii="Cambria" w:hAnsi="Cambria"/>
        </w:rPr>
        <w:t xml:space="preserve"> Lecture topics</w:t>
      </w:r>
      <w:r w:rsidR="000802B7">
        <w:rPr>
          <w:rFonts w:ascii="Cambria" w:hAnsi="Cambria"/>
        </w:rPr>
        <w:t xml:space="preserve"> began by going over basics (wave optics, defect </w:t>
      </w:r>
      <w:r w:rsidR="000802B7" w:rsidRPr="0060323F">
        <w:rPr>
          <w:rFonts w:ascii="Cambria" w:hAnsi="Cambria"/>
          <w:noProof/>
        </w:rPr>
        <w:t>contrast</w:t>
      </w:r>
      <w:r w:rsidR="000802B7">
        <w:rPr>
          <w:rFonts w:ascii="Cambria" w:hAnsi="Cambria"/>
        </w:rPr>
        <w:t xml:space="preserve"> </w:t>
      </w:r>
      <w:proofErr w:type="spellStart"/>
      <w:r w:rsidR="000802B7">
        <w:rPr>
          <w:rFonts w:ascii="Cambria" w:hAnsi="Cambria"/>
        </w:rPr>
        <w:t>etc</w:t>
      </w:r>
      <w:proofErr w:type="spellEnd"/>
      <w:r w:rsidR="000802B7">
        <w:rPr>
          <w:rFonts w:ascii="Cambria" w:hAnsi="Cambria"/>
        </w:rPr>
        <w:t>), before progressing to</w:t>
      </w:r>
      <w:r w:rsidR="0060323F">
        <w:rPr>
          <w:rFonts w:ascii="Cambria" w:hAnsi="Cambria"/>
        </w:rPr>
        <w:t xml:space="preserve"> the</w:t>
      </w:r>
      <w:r w:rsidR="000802B7">
        <w:rPr>
          <w:rFonts w:ascii="Cambria" w:hAnsi="Cambria"/>
        </w:rPr>
        <w:t xml:space="preserve"> </w:t>
      </w:r>
      <w:r w:rsidR="000802B7" w:rsidRPr="0060323F">
        <w:rPr>
          <w:rFonts w:ascii="Cambria" w:hAnsi="Cambria"/>
          <w:noProof/>
        </w:rPr>
        <w:t>more</w:t>
      </w:r>
      <w:r w:rsidR="000802B7">
        <w:rPr>
          <w:rFonts w:ascii="Cambria" w:hAnsi="Cambria"/>
        </w:rPr>
        <w:t xml:space="preserve"> challenging material (</w:t>
      </w:r>
      <w:r w:rsidR="000802B7" w:rsidRPr="0060323F">
        <w:rPr>
          <w:rFonts w:ascii="Cambria" w:hAnsi="Cambria"/>
          <w:noProof/>
        </w:rPr>
        <w:t>high</w:t>
      </w:r>
      <w:r w:rsidR="0060323F">
        <w:rPr>
          <w:rFonts w:ascii="Cambria" w:hAnsi="Cambria"/>
          <w:noProof/>
        </w:rPr>
        <w:t>-</w:t>
      </w:r>
      <w:r w:rsidR="000802B7" w:rsidRPr="0060323F">
        <w:rPr>
          <w:rFonts w:ascii="Cambria" w:hAnsi="Cambria"/>
          <w:noProof/>
        </w:rPr>
        <w:t>resolution</w:t>
      </w:r>
      <w:r w:rsidR="000802B7">
        <w:rPr>
          <w:rFonts w:ascii="Cambria" w:hAnsi="Cambria"/>
        </w:rPr>
        <w:t xml:space="preserve"> quantification, in-situ </w:t>
      </w:r>
      <w:r w:rsidR="000802B7" w:rsidRPr="0060323F">
        <w:rPr>
          <w:rFonts w:ascii="Cambria" w:hAnsi="Cambria"/>
          <w:noProof/>
        </w:rPr>
        <w:t>experimentation</w:t>
      </w:r>
      <w:r w:rsidR="00706B64">
        <w:rPr>
          <w:rFonts w:ascii="Cambria" w:hAnsi="Cambria"/>
        </w:rPr>
        <w:t xml:space="preserve">). Practical took place either on computer programmes and studying data </w:t>
      </w:r>
      <w:r w:rsidR="00706B64" w:rsidRPr="0060323F">
        <w:rPr>
          <w:rFonts w:ascii="Cambria" w:hAnsi="Cambria"/>
          <w:noProof/>
        </w:rPr>
        <w:t>analysis</w:t>
      </w:r>
      <w:r w:rsidR="00706B64">
        <w:rPr>
          <w:rFonts w:ascii="Cambria" w:hAnsi="Cambria"/>
        </w:rPr>
        <w:t xml:space="preserve"> or on one of the two microscopes which were especially moved to the south of France for the period of the school. Both an FEI </w:t>
      </w:r>
      <w:proofErr w:type="spellStart"/>
      <w:r w:rsidR="00706B64">
        <w:rPr>
          <w:rFonts w:ascii="Cambria" w:hAnsi="Cambria"/>
        </w:rPr>
        <w:t>Talos</w:t>
      </w:r>
      <w:proofErr w:type="spellEnd"/>
      <w:r w:rsidR="00706B64">
        <w:rPr>
          <w:rFonts w:ascii="Cambria" w:hAnsi="Cambria"/>
        </w:rPr>
        <w:t xml:space="preserve"> system and a </w:t>
      </w:r>
      <w:r w:rsidR="00706B64" w:rsidRPr="0060323F">
        <w:rPr>
          <w:rFonts w:ascii="Cambria" w:hAnsi="Cambria"/>
          <w:noProof/>
        </w:rPr>
        <w:t>Jeol</w:t>
      </w:r>
      <w:r w:rsidR="00706B64">
        <w:rPr>
          <w:rFonts w:ascii="Cambria" w:hAnsi="Cambria"/>
        </w:rPr>
        <w:t xml:space="preserve"> F200 were on site, and with booking, could be used outside of the teaching slots.</w:t>
      </w:r>
      <w:r w:rsidR="000638A4">
        <w:rPr>
          <w:rFonts w:ascii="Cambria" w:hAnsi="Cambria"/>
        </w:rPr>
        <w:t xml:space="preserve"> The </w:t>
      </w:r>
      <w:proofErr w:type="spellStart"/>
      <w:r w:rsidR="000638A4">
        <w:rPr>
          <w:rFonts w:ascii="Cambria" w:hAnsi="Cambria"/>
        </w:rPr>
        <w:t>p</w:t>
      </w:r>
      <w:r w:rsidR="00706B64">
        <w:rPr>
          <w:rFonts w:ascii="Cambria" w:hAnsi="Cambria"/>
        </w:rPr>
        <w:t>racticals</w:t>
      </w:r>
      <w:proofErr w:type="spellEnd"/>
      <w:r w:rsidR="00706B64">
        <w:rPr>
          <w:rFonts w:ascii="Cambria" w:hAnsi="Cambria"/>
        </w:rPr>
        <w:t xml:space="preserve"> that took part on the </w:t>
      </w:r>
      <w:r w:rsidR="000638A4">
        <w:rPr>
          <w:rFonts w:ascii="Cambria" w:hAnsi="Cambria"/>
        </w:rPr>
        <w:t>microscopes</w:t>
      </w:r>
      <w:r w:rsidR="00706B64">
        <w:rPr>
          <w:rFonts w:ascii="Cambria" w:hAnsi="Cambria"/>
        </w:rPr>
        <w:t xml:space="preserve"> included in-situ demos using holders from </w:t>
      </w:r>
      <w:proofErr w:type="spellStart"/>
      <w:r w:rsidR="00706B64">
        <w:rPr>
          <w:rFonts w:ascii="Cambria" w:hAnsi="Cambria"/>
        </w:rPr>
        <w:t>DENSsolutions</w:t>
      </w:r>
      <w:proofErr w:type="spellEnd"/>
      <w:r w:rsidR="00706B64">
        <w:rPr>
          <w:rFonts w:ascii="Cambria" w:hAnsi="Cambria"/>
        </w:rPr>
        <w:t xml:space="preserve"> and </w:t>
      </w:r>
      <w:proofErr w:type="spellStart"/>
      <w:r w:rsidR="00706B64">
        <w:rPr>
          <w:rFonts w:ascii="Cambria" w:hAnsi="Cambria"/>
        </w:rPr>
        <w:t>Protochips</w:t>
      </w:r>
      <w:proofErr w:type="spellEnd"/>
      <w:r w:rsidR="000638A4">
        <w:rPr>
          <w:rFonts w:ascii="Cambria" w:hAnsi="Cambria"/>
        </w:rPr>
        <w:t>.</w:t>
      </w:r>
    </w:p>
    <w:p w:rsidR="003D21C9" w:rsidRPr="005E75E9" w:rsidRDefault="003D21C9">
      <w:pPr>
        <w:rPr>
          <w:rFonts w:ascii="Cambria" w:hAnsi="Cambria"/>
        </w:rPr>
      </w:pPr>
    </w:p>
    <w:p w:rsidR="003D21C9" w:rsidRPr="005E75E9" w:rsidRDefault="003D21C9">
      <w:pPr>
        <w:rPr>
          <w:rFonts w:ascii="Cambria" w:hAnsi="Cambria"/>
        </w:rPr>
      </w:pPr>
      <w:r w:rsidRPr="005E75E9">
        <w:rPr>
          <w:rFonts w:ascii="Cambria" w:hAnsi="Cambria"/>
        </w:rPr>
        <w:t>I would highly recommend that anyone who has the opportunity to attend QEM2021 jump at the chance. The intense revision and detail of the lectures and practical sessions would be useful to anyone in microscopy, whether they are a student, technician or postdoc researcher.</w:t>
      </w:r>
      <w:r w:rsidR="005E75E9" w:rsidRPr="005E75E9">
        <w:rPr>
          <w:rFonts w:ascii="Cambria" w:hAnsi="Cambria"/>
        </w:rPr>
        <w:t xml:space="preserve"> Anyone who wishes to learn about new TEM techniques such as holography or diffraction tomography, or figure out the best way of getting quantitative results from different sample types, would benefit from this school.</w:t>
      </w:r>
    </w:p>
    <w:p w:rsidR="003D21C9" w:rsidRDefault="003D21C9"/>
    <w:p w:rsidR="00D34A39" w:rsidRDefault="00D34A39">
      <w:pPr>
        <w:rPr>
          <w:rFonts w:ascii="Cambria" w:hAnsi="Cambria"/>
        </w:rPr>
      </w:pPr>
      <w:r w:rsidRPr="00D4521B">
        <w:rPr>
          <w:rFonts w:ascii="Cambria" w:hAnsi="Cambria"/>
        </w:rPr>
        <w:t xml:space="preserve">Link to the school: </w:t>
      </w:r>
      <w:hyperlink r:id="rId4" w:history="1">
        <w:r w:rsidRPr="00D4521B">
          <w:rPr>
            <w:rStyle w:val="Hyperlink"/>
            <w:rFonts w:ascii="Cambria" w:hAnsi="Cambria"/>
          </w:rPr>
          <w:t>https://qem2017.sciencesconf.org/</w:t>
        </w:r>
      </w:hyperlink>
      <w:r w:rsidRPr="00D4521B">
        <w:rPr>
          <w:rFonts w:ascii="Cambria" w:hAnsi="Cambria"/>
        </w:rPr>
        <w:t xml:space="preserve"> </w:t>
      </w:r>
    </w:p>
    <w:p w:rsidR="0060323F" w:rsidRDefault="0060323F">
      <w:pPr>
        <w:rPr>
          <w:rFonts w:ascii="Cambria" w:hAnsi="Cambria"/>
        </w:rPr>
      </w:pPr>
    </w:p>
    <w:p w:rsidR="00093E7A" w:rsidRDefault="0060323F" w:rsidP="0060323F">
      <w:pPr>
        <w:spacing w:after="0"/>
        <w:rPr>
          <w:rFonts w:ascii="Cambria" w:hAnsi="Cambria"/>
        </w:rPr>
      </w:pPr>
      <w:r>
        <w:rPr>
          <w:rFonts w:ascii="Cambria" w:hAnsi="Cambria"/>
          <w:noProof/>
          <w:lang w:eastAsia="en-IE"/>
        </w:rPr>
        <w:drawing>
          <wp:inline distT="0" distB="0" distL="0" distR="0">
            <wp:extent cx="5731510" cy="2033905"/>
            <wp:effectExtent l="0" t="0" r="2540" b="44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QEM2017_Group.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5731510" cy="2033905"/>
                    </a:xfrm>
                    <a:prstGeom prst="rect">
                      <a:avLst/>
                    </a:prstGeom>
                  </pic:spPr>
                </pic:pic>
              </a:graphicData>
            </a:graphic>
          </wp:inline>
        </w:drawing>
      </w:r>
    </w:p>
    <w:p w:rsidR="0060323F" w:rsidRDefault="0060323F" w:rsidP="0060323F">
      <w:pPr>
        <w:jc w:val="center"/>
        <w:rPr>
          <w:rFonts w:ascii="Cambria" w:hAnsi="Cambria"/>
        </w:rPr>
      </w:pPr>
      <w:r>
        <w:rPr>
          <w:rFonts w:ascii="Cambria" w:hAnsi="Cambria"/>
        </w:rPr>
        <w:t>Group Photo of Attendees and Speakers of QEM2017</w:t>
      </w:r>
    </w:p>
    <w:p w:rsidR="00093E7A" w:rsidRDefault="00093E7A" w:rsidP="0060323F">
      <w:pPr>
        <w:jc w:val="center"/>
        <w:rPr>
          <w:rFonts w:ascii="Cambria" w:hAnsi="Cambria"/>
        </w:rPr>
      </w:pPr>
    </w:p>
    <w:p w:rsidR="00093E7A" w:rsidRDefault="00093E7A" w:rsidP="00093E7A">
      <w:pPr>
        <w:spacing w:after="0"/>
        <w:jc w:val="center"/>
        <w:rPr>
          <w:rFonts w:ascii="Cambria" w:hAnsi="Cambria"/>
        </w:rPr>
      </w:pPr>
      <w:r>
        <w:rPr>
          <w:rFonts w:ascii="Cambria" w:hAnsi="Cambria"/>
          <w:noProof/>
          <w:lang w:eastAsia="en-IE"/>
        </w:rPr>
        <w:lastRenderedPageBreak/>
        <w:drawing>
          <wp:inline distT="0" distB="0" distL="0" distR="0">
            <wp:extent cx="4972050" cy="49720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hoto_20170526_192307.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4972050" cy="4972050"/>
                    </a:xfrm>
                    <a:prstGeom prst="rect">
                      <a:avLst/>
                    </a:prstGeom>
                  </pic:spPr>
                </pic:pic>
              </a:graphicData>
            </a:graphic>
          </wp:inline>
        </w:drawing>
      </w:r>
      <w:bookmarkStart w:id="0" w:name="_GoBack"/>
      <w:bookmarkEnd w:id="0"/>
    </w:p>
    <w:p w:rsidR="00093E7A" w:rsidRPr="00D4521B" w:rsidRDefault="00093E7A" w:rsidP="0060323F">
      <w:pPr>
        <w:jc w:val="center"/>
        <w:rPr>
          <w:rFonts w:ascii="Cambria" w:hAnsi="Cambria"/>
        </w:rPr>
      </w:pPr>
      <w:proofErr w:type="spellStart"/>
      <w:r>
        <w:rPr>
          <w:rFonts w:ascii="Cambria" w:hAnsi="Cambria"/>
        </w:rPr>
        <w:t>Ludvig</w:t>
      </w:r>
      <w:proofErr w:type="spellEnd"/>
      <w:r>
        <w:rPr>
          <w:rFonts w:ascii="Cambria" w:hAnsi="Cambria"/>
        </w:rPr>
        <w:t xml:space="preserve"> de </w:t>
      </w:r>
      <w:proofErr w:type="spellStart"/>
      <w:r>
        <w:rPr>
          <w:rFonts w:ascii="Cambria" w:hAnsi="Cambria"/>
        </w:rPr>
        <w:t>Knoop</w:t>
      </w:r>
      <w:proofErr w:type="spellEnd"/>
      <w:r>
        <w:rPr>
          <w:rFonts w:ascii="Cambria" w:hAnsi="Cambria"/>
        </w:rPr>
        <w:t xml:space="preserve"> operating an in-situ probe holder using a </w:t>
      </w:r>
      <w:proofErr w:type="spellStart"/>
      <w:r>
        <w:rPr>
          <w:rFonts w:ascii="Cambria" w:hAnsi="Cambria"/>
        </w:rPr>
        <w:t>Playstation</w:t>
      </w:r>
      <w:proofErr w:type="spellEnd"/>
      <w:r>
        <w:rPr>
          <w:rFonts w:ascii="Cambria" w:hAnsi="Cambria"/>
        </w:rPr>
        <w:t xml:space="preserve"> controller</w:t>
      </w:r>
    </w:p>
    <w:sectPr w:rsidR="00093E7A" w:rsidRPr="00D4521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MTS2MDWwMDcxNjY2MDRT0lEKTi0uzszPAykwrAUA3uQvGiwAAAA="/>
  </w:docVars>
  <w:rsids>
    <w:rsidRoot w:val="00D34A39"/>
    <w:rsid w:val="000638A4"/>
    <w:rsid w:val="000802B7"/>
    <w:rsid w:val="00093E7A"/>
    <w:rsid w:val="003D21C9"/>
    <w:rsid w:val="005E75E9"/>
    <w:rsid w:val="0060323F"/>
    <w:rsid w:val="00706B64"/>
    <w:rsid w:val="007469C9"/>
    <w:rsid w:val="00D34A39"/>
    <w:rsid w:val="00D4521B"/>
    <w:rsid w:val="00E10AB2"/>
    <w:rsid w:val="00F0464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706116"/>
  <w15:chartTrackingRefBased/>
  <w15:docId w15:val="{8822AE91-7810-4018-AC23-D3C053383E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34A3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hyperlink" Target="https://qem2017.sciencesconf.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249</TotalTime>
  <Pages>2</Pages>
  <Words>312</Words>
  <Characters>1785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University of Limerick</Company>
  <LinksUpToDate>false</LinksUpToDate>
  <CharactersWithSpaces>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Eileen.Courtney</dc:creator>
  <cp:keywords/>
  <dc:description/>
  <cp:lastModifiedBy>Eileen.Courtney</cp:lastModifiedBy>
  <cp:revision>3</cp:revision>
  <dcterms:created xsi:type="dcterms:W3CDTF">2017-06-08T08:44:00Z</dcterms:created>
  <dcterms:modified xsi:type="dcterms:W3CDTF">2017-06-08T12:53:00Z</dcterms:modified>
</cp:coreProperties>
</file>